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7EF7" w14:textId="77777777" w:rsidR="00362289" w:rsidRDefault="00362289" w:rsidP="00362289">
      <w:r>
        <w:rPr>
          <w:rFonts w:ascii="Calibri" w:hAnsi="Calibri" w:cs="Calibri"/>
          <w:sz w:val="24"/>
          <w:szCs w:val="24"/>
        </w:rPr>
        <w:t xml:space="preserve">Barbara video   </w:t>
      </w:r>
      <w:hyperlink r:id="rId6" w:tgtFrame="_blank" w:history="1">
        <w:r>
          <w:rPr>
            <w:rStyle w:val="Hyperlink"/>
            <w:rFonts w:ascii="Roboto" w:hAnsi="Roboto"/>
            <w:shd w:val="clear" w:color="auto" w:fill="F9F9F9"/>
          </w:rPr>
          <w:t>https://youtube.com/shorts/7EmPGEzn7ak?feature=share</w:t>
        </w:r>
      </w:hyperlink>
      <w:r>
        <w:br/>
      </w:r>
      <w:r>
        <w:br/>
        <w:t xml:space="preserve"> Necklace Scan    </w:t>
      </w:r>
      <w:hyperlink r:id="rId7" w:history="1">
        <w:r w:rsidRPr="00CB3CD6">
          <w:rPr>
            <w:rStyle w:val="Hyperlink"/>
          </w:rPr>
          <w:t>https://www.youtube.com/shorts/_83z9oKfTZg</w:t>
        </w:r>
      </w:hyperlink>
    </w:p>
    <w:p w14:paraId="15E280AB" w14:textId="77777777" w:rsidR="00C901F3" w:rsidRDefault="00C901F3">
      <w:pPr>
        <w:rPr>
          <w:sz w:val="24"/>
          <w:szCs w:val="24"/>
        </w:rPr>
      </w:pPr>
    </w:p>
    <w:p w14:paraId="79194141" w14:textId="58E95306" w:rsidR="00091346" w:rsidRPr="00C901F3" w:rsidRDefault="00C901F3">
      <w:pPr>
        <w:rPr>
          <w:rFonts w:ascii="Calibri" w:hAnsi="Calibri" w:cs="Calibri"/>
          <w:sz w:val="24"/>
          <w:szCs w:val="24"/>
        </w:rPr>
      </w:pPr>
      <w:r>
        <w:rPr>
          <w:sz w:val="24"/>
          <w:szCs w:val="24"/>
        </w:rPr>
        <w:t>Barbara Bridges</w:t>
      </w:r>
      <w:r>
        <w:rPr>
          <w:sz w:val="24"/>
          <w:szCs w:val="24"/>
        </w:rPr>
        <w:br/>
      </w:r>
      <w:r w:rsidRPr="00091346">
        <w:rPr>
          <w:rFonts w:ascii="Calibri" w:hAnsi="Calibri" w:cs="Calibri"/>
          <w:b/>
          <w:bCs/>
          <w:i/>
          <w:iCs/>
          <w:sz w:val="24"/>
          <w:szCs w:val="24"/>
        </w:rPr>
        <w:t>I Can Take Myself Dancing</w:t>
      </w:r>
      <w:r>
        <w:rPr>
          <w:rFonts w:ascii="Calibri" w:hAnsi="Calibri" w:cs="Calibri"/>
          <w:sz w:val="24"/>
          <w:szCs w:val="24"/>
        </w:rPr>
        <w:br/>
      </w:r>
      <w:r w:rsidR="00091346">
        <w:rPr>
          <w:rFonts w:ascii="Calibri" w:hAnsi="Calibri" w:cs="Calibri"/>
          <w:sz w:val="24"/>
          <w:szCs w:val="24"/>
        </w:rPr>
        <w:t xml:space="preserve">20” x 20” </w:t>
      </w:r>
      <w:proofErr w:type="gramStart"/>
      <w:r w:rsidR="00091346">
        <w:rPr>
          <w:rFonts w:ascii="Calibri" w:hAnsi="Calibri" w:cs="Calibri"/>
          <w:sz w:val="24"/>
          <w:szCs w:val="24"/>
        </w:rPr>
        <w:t>x  1</w:t>
      </w:r>
      <w:proofErr w:type="gramEnd"/>
      <w:r w:rsidR="00091346">
        <w:rPr>
          <w:rFonts w:ascii="Calibri" w:hAnsi="Calibri" w:cs="Calibri"/>
          <w:sz w:val="24"/>
          <w:szCs w:val="24"/>
        </w:rPr>
        <w:t>”</w:t>
      </w:r>
      <w:r w:rsidR="00091346">
        <w:rPr>
          <w:rFonts w:ascii="Calibri" w:hAnsi="Calibri" w:cs="Calibri"/>
          <w:sz w:val="24"/>
          <w:szCs w:val="24"/>
        </w:rPr>
        <w:br/>
        <w:t xml:space="preserve">Antique crystal chandelier, disco balls, other antique findings, Baroque frame home. </w:t>
      </w:r>
      <w:r w:rsidR="00091346">
        <w:rPr>
          <w:rFonts w:ascii="Calibri" w:hAnsi="Calibri" w:cs="Calibri"/>
          <w:sz w:val="24"/>
          <w:szCs w:val="24"/>
        </w:rPr>
        <w:br/>
        <w:t>$1000</w:t>
      </w:r>
    </w:p>
    <w:p w14:paraId="07745329" w14:textId="229E2A11" w:rsidR="004B17E8" w:rsidRDefault="00F57DCE">
      <w:pPr>
        <w:rPr>
          <w:rFonts w:ascii="Calibri" w:hAnsi="Calibri" w:cs="Calibri"/>
          <w:sz w:val="24"/>
          <w:szCs w:val="24"/>
        </w:rPr>
      </w:pPr>
      <w:r w:rsidRPr="00C901F3">
        <w:rPr>
          <w:rFonts w:ascii="Calibri" w:hAnsi="Calibri" w:cs="Calibri"/>
          <w:sz w:val="24"/>
          <w:szCs w:val="24"/>
        </w:rPr>
        <w:t xml:space="preserve">I am a septuagenarian singleton.  </w:t>
      </w:r>
      <w:r w:rsidR="00C901F3" w:rsidRPr="00C901F3">
        <w:rPr>
          <w:rFonts w:ascii="Calibri" w:hAnsi="Calibri" w:cs="Calibri"/>
          <w:sz w:val="24"/>
          <w:szCs w:val="24"/>
        </w:rPr>
        <w:t xml:space="preserve">The </w:t>
      </w:r>
      <w:proofErr w:type="spellStart"/>
      <w:r w:rsidRPr="00C901F3">
        <w:rPr>
          <w:rFonts w:ascii="Calibri" w:hAnsi="Calibri" w:cs="Calibri"/>
          <w:sz w:val="24"/>
          <w:szCs w:val="24"/>
        </w:rPr>
        <w:t>Myley</w:t>
      </w:r>
      <w:proofErr w:type="spellEnd"/>
      <w:r w:rsidRPr="00C901F3">
        <w:rPr>
          <w:rFonts w:ascii="Calibri" w:hAnsi="Calibri" w:cs="Calibri"/>
          <w:sz w:val="24"/>
          <w:szCs w:val="24"/>
        </w:rPr>
        <w:t xml:space="preserve"> Cyrus </w:t>
      </w:r>
      <w:proofErr w:type="gramStart"/>
      <w:r w:rsidRPr="00C901F3">
        <w:rPr>
          <w:rFonts w:ascii="Calibri" w:hAnsi="Calibri" w:cs="Calibri"/>
          <w:sz w:val="24"/>
          <w:szCs w:val="24"/>
        </w:rPr>
        <w:t>‘ song</w:t>
      </w:r>
      <w:proofErr w:type="gramEnd"/>
      <w:r w:rsidRPr="00C901F3">
        <w:rPr>
          <w:rFonts w:ascii="Calibri" w:hAnsi="Calibri" w:cs="Calibri"/>
          <w:sz w:val="24"/>
          <w:szCs w:val="24"/>
        </w:rPr>
        <w:t xml:space="preserve"> </w:t>
      </w:r>
      <w:r w:rsidRPr="00C901F3">
        <w:rPr>
          <w:rFonts w:ascii="Calibri" w:hAnsi="Calibri" w:cs="Calibri"/>
          <w:b/>
          <w:bCs/>
          <w:i/>
          <w:iCs/>
          <w:sz w:val="24"/>
          <w:szCs w:val="24"/>
        </w:rPr>
        <w:t>Flowers</w:t>
      </w:r>
      <w:r w:rsidRPr="00C901F3">
        <w:rPr>
          <w:rFonts w:ascii="Calibri" w:hAnsi="Calibri" w:cs="Calibri"/>
          <w:sz w:val="24"/>
          <w:szCs w:val="24"/>
        </w:rPr>
        <w:t xml:space="preserve"> inspired me to make this body art out of an antique chandelier and disco balls because, you know, I can take myself dancing</w:t>
      </w:r>
      <w:r w:rsidR="004663D1">
        <w:rPr>
          <w:rFonts w:ascii="Calibri" w:hAnsi="Calibri" w:cs="Calibri"/>
          <w:sz w:val="24"/>
          <w:szCs w:val="24"/>
        </w:rPr>
        <w:t>!</w:t>
      </w:r>
      <w:r w:rsidRPr="00C901F3">
        <w:rPr>
          <w:rFonts w:ascii="Calibri" w:hAnsi="Calibri" w:cs="Calibri"/>
          <w:sz w:val="24"/>
          <w:szCs w:val="24"/>
        </w:rPr>
        <w:t xml:space="preserve"> </w:t>
      </w:r>
      <w:r w:rsidR="00C901F3" w:rsidRPr="00C901F3">
        <w:rPr>
          <w:rFonts w:ascii="Calibri" w:hAnsi="Calibri" w:cs="Calibri"/>
          <w:sz w:val="24"/>
          <w:szCs w:val="24"/>
        </w:rPr>
        <w:br/>
      </w:r>
      <w:r w:rsidR="00C901F3" w:rsidRPr="00C901F3">
        <w:rPr>
          <w:rFonts w:ascii="Calibri" w:hAnsi="Calibri" w:cs="Calibri"/>
          <w:sz w:val="24"/>
          <w:szCs w:val="24"/>
        </w:rPr>
        <w:br/>
        <w:t xml:space="preserve">The combination of </w:t>
      </w:r>
      <w:r w:rsidR="004663D1">
        <w:rPr>
          <w:rFonts w:ascii="Calibri" w:hAnsi="Calibri" w:cs="Calibri"/>
          <w:sz w:val="24"/>
          <w:szCs w:val="24"/>
        </w:rPr>
        <w:t xml:space="preserve">the </w:t>
      </w:r>
      <w:r w:rsidR="00C901F3" w:rsidRPr="00C901F3">
        <w:rPr>
          <w:rFonts w:ascii="Calibri" w:hAnsi="Calibri" w:cs="Calibri"/>
          <w:sz w:val="24"/>
          <w:szCs w:val="24"/>
        </w:rPr>
        <w:t xml:space="preserve">beauty of the crystal chandelier pieces- what stories do THEY have to tell </w:t>
      </w:r>
      <w:r w:rsidR="00091346">
        <w:rPr>
          <w:rFonts w:ascii="Calibri" w:hAnsi="Calibri" w:cs="Calibri"/>
          <w:sz w:val="24"/>
          <w:szCs w:val="24"/>
        </w:rPr>
        <w:t>-</w:t>
      </w:r>
      <w:r w:rsidR="00C901F3" w:rsidRPr="00C901F3">
        <w:rPr>
          <w:rFonts w:ascii="Calibri" w:hAnsi="Calibri" w:cs="Calibri"/>
          <w:sz w:val="24"/>
          <w:szCs w:val="24"/>
        </w:rPr>
        <w:t xml:space="preserve">and the sparkling show the wearer projects from the disco balls projects a delightful </w:t>
      </w:r>
      <w:r w:rsidR="00091346">
        <w:rPr>
          <w:rFonts w:ascii="Calibri" w:hAnsi="Calibri" w:cs="Calibri"/>
          <w:sz w:val="24"/>
          <w:szCs w:val="24"/>
        </w:rPr>
        <w:t>ambience surroundin</w:t>
      </w:r>
      <w:r w:rsidR="004663D1">
        <w:rPr>
          <w:rFonts w:ascii="Calibri" w:hAnsi="Calibri" w:cs="Calibri"/>
          <w:sz w:val="24"/>
          <w:szCs w:val="24"/>
        </w:rPr>
        <w:t>g the entire space</w:t>
      </w:r>
      <w:proofErr w:type="gramStart"/>
      <w:r w:rsidR="004663D1">
        <w:rPr>
          <w:rFonts w:ascii="Calibri" w:hAnsi="Calibri" w:cs="Calibri"/>
          <w:sz w:val="24"/>
          <w:szCs w:val="24"/>
        </w:rPr>
        <w:t xml:space="preserve">. </w:t>
      </w:r>
      <w:r w:rsidR="00091346">
        <w:rPr>
          <w:rFonts w:ascii="Calibri" w:hAnsi="Calibri" w:cs="Calibri"/>
          <w:sz w:val="24"/>
          <w:szCs w:val="24"/>
        </w:rPr>
        <w:t>.</w:t>
      </w:r>
      <w:proofErr w:type="gramEnd"/>
      <w:r w:rsidR="00091346">
        <w:rPr>
          <w:rFonts w:ascii="Calibri" w:hAnsi="Calibri" w:cs="Calibri"/>
          <w:sz w:val="24"/>
          <w:szCs w:val="24"/>
        </w:rPr>
        <w:t xml:space="preserve"> They are creating a new narrative. </w:t>
      </w:r>
      <w:r w:rsidR="00091346">
        <w:rPr>
          <w:rFonts w:ascii="Calibri" w:hAnsi="Calibri" w:cs="Calibri"/>
          <w:sz w:val="24"/>
          <w:szCs w:val="24"/>
        </w:rPr>
        <w:br/>
      </w:r>
      <w:r w:rsidR="00C901F3" w:rsidRPr="00C901F3">
        <w:rPr>
          <w:rFonts w:ascii="Calibri" w:hAnsi="Calibri" w:cs="Calibri"/>
          <w:sz w:val="24"/>
          <w:szCs w:val="24"/>
        </w:rPr>
        <w:br/>
        <w:t xml:space="preserve">The chorus of “Flowers” might give many </w:t>
      </w:r>
      <w:r w:rsidR="00091346" w:rsidRPr="00C901F3">
        <w:rPr>
          <w:rFonts w:ascii="Calibri" w:hAnsi="Calibri" w:cs="Calibri"/>
          <w:sz w:val="24"/>
          <w:szCs w:val="24"/>
        </w:rPr>
        <w:t>singletons</w:t>
      </w:r>
      <w:r w:rsidR="00C901F3" w:rsidRPr="00C901F3">
        <w:rPr>
          <w:rFonts w:ascii="Calibri" w:hAnsi="Calibri" w:cs="Calibri"/>
          <w:sz w:val="24"/>
          <w:szCs w:val="24"/>
        </w:rPr>
        <w:t xml:space="preserve"> out </w:t>
      </w:r>
      <w:proofErr w:type="gramStart"/>
      <w:r w:rsidR="00C901F3" w:rsidRPr="00C901F3">
        <w:rPr>
          <w:rFonts w:ascii="Calibri" w:hAnsi="Calibri" w:cs="Calibri"/>
          <w:sz w:val="24"/>
          <w:szCs w:val="24"/>
        </w:rPr>
        <w:t>there</w:t>
      </w:r>
      <w:proofErr w:type="gramEnd"/>
      <w:r w:rsidR="00C901F3" w:rsidRPr="00C901F3">
        <w:rPr>
          <w:rFonts w:ascii="Calibri" w:hAnsi="Calibri" w:cs="Calibri"/>
          <w:sz w:val="24"/>
          <w:szCs w:val="24"/>
        </w:rPr>
        <w:t xml:space="preserve"> </w:t>
      </w:r>
      <w:r w:rsidR="00091346">
        <w:rPr>
          <w:rFonts w:ascii="Calibri" w:hAnsi="Calibri" w:cs="Calibri"/>
          <w:sz w:val="24"/>
          <w:szCs w:val="24"/>
        </w:rPr>
        <w:t xml:space="preserve">inspiration </w:t>
      </w:r>
      <w:r w:rsidR="00C901F3" w:rsidRPr="00C901F3">
        <w:rPr>
          <w:rFonts w:ascii="Calibri" w:hAnsi="Calibri" w:cs="Calibri"/>
          <w:sz w:val="24"/>
          <w:szCs w:val="24"/>
        </w:rPr>
        <w:t xml:space="preserve">to find joy right in their own hearts!  </w:t>
      </w:r>
      <w:r w:rsidR="00C901F3" w:rsidRPr="00C901F3">
        <w:rPr>
          <w:rFonts w:ascii="Calibri" w:hAnsi="Calibri" w:cs="Calibri"/>
          <w:sz w:val="24"/>
          <w:szCs w:val="24"/>
        </w:rPr>
        <w:br/>
      </w:r>
      <w:r w:rsidR="00C901F3" w:rsidRPr="00C901F3">
        <w:rPr>
          <w:rFonts w:ascii="Calibri" w:hAnsi="Calibri" w:cs="Calibri"/>
          <w:sz w:val="24"/>
          <w:szCs w:val="24"/>
        </w:rPr>
        <w:br/>
      </w:r>
      <w:r w:rsidR="00C901F3" w:rsidRPr="00C901F3">
        <w:rPr>
          <w:rStyle w:val="Strong"/>
          <w:rFonts w:ascii="Calibri" w:hAnsi="Calibri" w:cs="Calibri"/>
          <w:b w:val="0"/>
          <w:bCs w:val="0"/>
          <w:i/>
          <w:iCs/>
          <w:color w:val="000000"/>
          <w:sz w:val="24"/>
          <w:szCs w:val="24"/>
        </w:rPr>
        <w:t>I can buy myself flowers</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Write my name in the sand</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Talk to myself for hours</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Say things you don't understand</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I can take myself dancing</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And I can hold my own hand</w:t>
      </w:r>
      <w:r w:rsidR="00C901F3" w:rsidRPr="00C901F3">
        <w:rPr>
          <w:rFonts w:ascii="Calibri" w:hAnsi="Calibri" w:cs="Calibri"/>
          <w:b/>
          <w:bCs/>
          <w:i/>
          <w:iCs/>
          <w:color w:val="000000"/>
          <w:sz w:val="24"/>
          <w:szCs w:val="24"/>
        </w:rPr>
        <w:br/>
      </w:r>
      <w:r w:rsidR="00C901F3" w:rsidRPr="00C901F3">
        <w:rPr>
          <w:rStyle w:val="Strong"/>
          <w:rFonts w:ascii="Calibri" w:hAnsi="Calibri" w:cs="Calibri"/>
          <w:b w:val="0"/>
          <w:bCs w:val="0"/>
          <w:i/>
          <w:iCs/>
          <w:color w:val="000000"/>
          <w:sz w:val="24"/>
          <w:szCs w:val="24"/>
        </w:rPr>
        <w:t>Yeah, I can love me better than you can</w:t>
      </w:r>
      <w:r w:rsidR="00C901F3" w:rsidRPr="00C901F3">
        <w:rPr>
          <w:rFonts w:ascii="Calibri" w:hAnsi="Calibri" w:cs="Calibri"/>
          <w:sz w:val="24"/>
          <w:szCs w:val="24"/>
        </w:rPr>
        <w:br/>
      </w:r>
      <w:r w:rsidR="00C901F3" w:rsidRPr="00091346">
        <w:rPr>
          <w:rFonts w:ascii="Calibri" w:hAnsi="Calibri" w:cs="Calibri"/>
          <w:b/>
          <w:bCs/>
          <w:sz w:val="24"/>
          <w:szCs w:val="24"/>
        </w:rPr>
        <w:br/>
      </w:r>
      <w:r w:rsidRPr="00091346">
        <w:rPr>
          <w:rFonts w:ascii="Calibri" w:hAnsi="Calibri" w:cs="Calibri"/>
          <w:b/>
          <w:bCs/>
          <w:sz w:val="24"/>
          <w:szCs w:val="24"/>
        </w:rPr>
        <w:t>Who says the generations can’t communicate?</w:t>
      </w:r>
      <w:r w:rsidRPr="00C901F3">
        <w:rPr>
          <w:rFonts w:ascii="Calibri" w:hAnsi="Calibri" w:cs="Calibri"/>
          <w:sz w:val="24"/>
          <w:szCs w:val="24"/>
        </w:rPr>
        <w:t xml:space="preserve"> </w:t>
      </w:r>
    </w:p>
    <w:p w14:paraId="219F7321" w14:textId="77777777" w:rsidR="004663D1" w:rsidRPr="00040AFF" w:rsidRDefault="004663D1">
      <w:pPr>
        <w:rPr>
          <w:rFonts w:ascii="Calibri" w:hAnsi="Calibri" w:cs="Calibri"/>
        </w:rPr>
      </w:pPr>
    </w:p>
    <w:p w14:paraId="0E308CA3" w14:textId="77777777" w:rsidR="00040AFF" w:rsidRPr="00040AFF" w:rsidRDefault="00040AFF" w:rsidP="00040AFF">
      <w:pPr>
        <w:pStyle w:val="NormalWeb"/>
        <w:shd w:val="clear" w:color="auto" w:fill="FFFFFF"/>
        <w:spacing w:before="240" w:beforeAutospacing="0" w:after="240" w:afterAutospacing="0"/>
        <w:rPr>
          <w:rFonts w:ascii="Droid Serif" w:hAnsi="Droid Serif"/>
          <w:color w:val="333333"/>
          <w:spacing w:val="4"/>
          <w:sz w:val="22"/>
          <w:szCs w:val="22"/>
        </w:rPr>
      </w:pPr>
      <w:proofErr w:type="gramStart"/>
      <w:r w:rsidRPr="00040AFF">
        <w:rPr>
          <w:rStyle w:val="Strong"/>
          <w:rFonts w:ascii="Droid Serif" w:hAnsi="Droid Serif"/>
          <w:color w:val="333333"/>
          <w:spacing w:val="4"/>
          <w:sz w:val="22"/>
          <w:szCs w:val="22"/>
        </w:rPr>
        <w:t>Julia  Wheaton</w:t>
      </w:r>
      <w:proofErr w:type="gramEnd"/>
      <w:r w:rsidRPr="00040AFF">
        <w:rPr>
          <w:rFonts w:ascii="Droid Serif" w:hAnsi="Droid Serif"/>
          <w:b/>
          <w:bCs/>
          <w:color w:val="333333"/>
          <w:spacing w:val="4"/>
          <w:sz w:val="22"/>
          <w:szCs w:val="22"/>
        </w:rPr>
        <w:br/>
      </w:r>
      <w:r w:rsidRPr="00040AFF">
        <w:rPr>
          <w:rFonts w:ascii="Droid Serif" w:hAnsi="Droid Serif"/>
          <w:color w:val="333333"/>
          <w:spacing w:val="4"/>
          <w:sz w:val="22"/>
          <w:szCs w:val="22"/>
        </w:rPr>
        <w:br/>
      </w:r>
      <w:r w:rsidRPr="00040AFF">
        <w:rPr>
          <w:rStyle w:val="Strong"/>
          <w:rFonts w:ascii="Droid Serif" w:hAnsi="Droid Serif"/>
          <w:color w:val="333333"/>
          <w:spacing w:val="4"/>
          <w:sz w:val="22"/>
          <w:szCs w:val="22"/>
        </w:rPr>
        <w:t>Singing in a special cross discipline performance called , “I Can Bring Myself Dancing”. </w:t>
      </w:r>
    </w:p>
    <w:p w14:paraId="778FF99E" w14:textId="77777777" w:rsidR="00040AFF" w:rsidRPr="00040AFF" w:rsidRDefault="00040AFF" w:rsidP="00040AFF">
      <w:pPr>
        <w:pStyle w:val="NormalWeb"/>
        <w:shd w:val="clear" w:color="auto" w:fill="FFFFFF"/>
        <w:spacing w:before="240" w:beforeAutospacing="0" w:after="240" w:afterAutospacing="0"/>
        <w:rPr>
          <w:rFonts w:ascii="Droid Serif" w:hAnsi="Droid Serif"/>
          <w:color w:val="333333"/>
          <w:spacing w:val="4"/>
          <w:sz w:val="22"/>
          <w:szCs w:val="22"/>
        </w:rPr>
      </w:pPr>
      <w:r w:rsidRPr="00040AFF">
        <w:rPr>
          <w:rFonts w:ascii="Droid Serif" w:hAnsi="Droid Serif"/>
          <w:color w:val="333333"/>
          <w:spacing w:val="4"/>
          <w:sz w:val="22"/>
          <w:szCs w:val="22"/>
        </w:rPr>
        <w:t>The powerful-voiced singer Julia Wheaton, who was born in Minneapolis as a naturalized Brazilian, has been captivating audiences wherever she performs. The 19-year-old singer, who was raised by a Brazilian family, combined the richness and authenticity of her two homes—Brazil and the United States—to cultivate her gift. Julia initially encountered the world of music when she was just 5 years old as she began learning to play the piano.</w:t>
      </w:r>
    </w:p>
    <w:p w14:paraId="69680946" w14:textId="77777777" w:rsidR="00040AFF" w:rsidRPr="00040AFF" w:rsidRDefault="00040AFF" w:rsidP="00040AFF">
      <w:pPr>
        <w:pStyle w:val="NormalWeb"/>
        <w:shd w:val="clear" w:color="auto" w:fill="FFFFFF"/>
        <w:spacing w:before="240" w:beforeAutospacing="0" w:after="240" w:afterAutospacing="0"/>
        <w:rPr>
          <w:rFonts w:ascii="Droid Serif" w:hAnsi="Droid Serif"/>
          <w:color w:val="333333"/>
          <w:spacing w:val="4"/>
          <w:sz w:val="22"/>
          <w:szCs w:val="22"/>
        </w:rPr>
      </w:pPr>
      <w:r w:rsidRPr="00040AFF">
        <w:rPr>
          <w:rFonts w:ascii="Droid Serif" w:hAnsi="Droid Serif"/>
          <w:color w:val="333333"/>
          <w:spacing w:val="4"/>
          <w:sz w:val="22"/>
          <w:szCs w:val="22"/>
        </w:rPr>
        <w:lastRenderedPageBreak/>
        <w:t>But it was with the Disney movie “Frozen” that she developed her passion for singing through the theme song “Let It Go,” which she sang ‘day and night’ as she describes it. Due to her incredible talent, her parents started investing in singing lessons, where her voice developed into one fit for a “Soul Queen.” Her life’s passion and emphasis ultimately evolved into singing. Despite her youth, Julia exhibits an admirable level of skill and knowledge that captures the interest of numerous well-known music producers both nationally and internationally. Every song showcases this talent beautifully!  </w:t>
      </w:r>
      <w:r w:rsidRPr="00040AFF">
        <w:rPr>
          <w:rStyle w:val="Strong"/>
          <w:rFonts w:ascii="Droid Serif" w:hAnsi="Droid Serif"/>
          <w:color w:val="0000FF"/>
          <w:spacing w:val="4"/>
          <w:sz w:val="22"/>
          <w:szCs w:val="22"/>
        </w:rPr>
        <w:t>https://canvasrebel.com/meet-julia-wheaton</w:t>
      </w:r>
    </w:p>
    <w:p w14:paraId="5738AB67" w14:textId="77777777" w:rsidR="00040AFF" w:rsidRDefault="00040AFF" w:rsidP="00040AFF">
      <w:pPr>
        <w:pStyle w:val="NormalWeb"/>
        <w:shd w:val="clear" w:color="auto" w:fill="FFFFFF"/>
        <w:spacing w:before="240" w:beforeAutospacing="0" w:after="240" w:afterAutospacing="0"/>
        <w:rPr>
          <w:rFonts w:ascii="Droid Serif" w:hAnsi="Droid Serif"/>
          <w:color w:val="333333"/>
          <w:spacing w:val="4"/>
          <w:sz w:val="36"/>
          <w:szCs w:val="36"/>
        </w:rPr>
      </w:pPr>
      <w:r>
        <w:rPr>
          <w:rFonts w:ascii="Droid Serif" w:hAnsi="Droid Serif"/>
          <w:color w:val="333333"/>
          <w:spacing w:val="4"/>
          <w:sz w:val="36"/>
          <w:szCs w:val="36"/>
        </w:rPr>
        <w:t> </w:t>
      </w:r>
    </w:p>
    <w:p w14:paraId="7E2014BB" w14:textId="245031C3" w:rsidR="004663D1" w:rsidRDefault="004663D1">
      <w:r>
        <w:br/>
      </w:r>
    </w:p>
    <w:p w14:paraId="56213290" w14:textId="77777777" w:rsidR="004663D1" w:rsidRPr="00C901F3" w:rsidRDefault="004663D1">
      <w:pPr>
        <w:rPr>
          <w:rFonts w:ascii="Calibri" w:hAnsi="Calibri" w:cs="Calibri"/>
          <w:sz w:val="24"/>
          <w:szCs w:val="24"/>
        </w:rPr>
      </w:pPr>
    </w:p>
    <w:sectPr w:rsidR="004663D1" w:rsidRPr="00C901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D257" w14:textId="77777777" w:rsidR="00A046DB" w:rsidRDefault="00A046DB" w:rsidP="00F57DCE">
      <w:pPr>
        <w:spacing w:after="0" w:line="240" w:lineRule="auto"/>
      </w:pPr>
      <w:r>
        <w:separator/>
      </w:r>
    </w:p>
  </w:endnote>
  <w:endnote w:type="continuationSeparator" w:id="0">
    <w:p w14:paraId="34697B0F" w14:textId="77777777" w:rsidR="00A046DB" w:rsidRDefault="00A046DB" w:rsidP="00F5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Droid Seri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4775" w14:textId="77777777" w:rsidR="00A046DB" w:rsidRDefault="00A046DB" w:rsidP="00F57DCE">
      <w:pPr>
        <w:spacing w:after="0" w:line="240" w:lineRule="auto"/>
      </w:pPr>
      <w:r>
        <w:separator/>
      </w:r>
    </w:p>
  </w:footnote>
  <w:footnote w:type="continuationSeparator" w:id="0">
    <w:p w14:paraId="66013539" w14:textId="77777777" w:rsidR="00A046DB" w:rsidRDefault="00A046DB" w:rsidP="00F5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F965" w14:textId="3B866B9F" w:rsidR="00F57DCE" w:rsidRDefault="00F57DCE" w:rsidP="00F57DCE">
    <w:pPr>
      <w:pStyle w:val="Header"/>
      <w:tabs>
        <w:tab w:val="clear" w:pos="4680"/>
        <w:tab w:val="clear" w:pos="9360"/>
        <w:tab w:val="left" w:pos="156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CE"/>
    <w:rsid w:val="00040AFF"/>
    <w:rsid w:val="00091346"/>
    <w:rsid w:val="002D6F1F"/>
    <w:rsid w:val="00362289"/>
    <w:rsid w:val="004663D1"/>
    <w:rsid w:val="004B17E8"/>
    <w:rsid w:val="00A046DB"/>
    <w:rsid w:val="00C901F3"/>
    <w:rsid w:val="00D10AC4"/>
    <w:rsid w:val="00F5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CD1E"/>
  <w15:chartTrackingRefBased/>
  <w15:docId w15:val="{A3B75C81-92CF-4C2B-B4D4-52008DE3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DCE"/>
  </w:style>
  <w:style w:type="paragraph" w:styleId="Footer">
    <w:name w:val="footer"/>
    <w:basedOn w:val="Normal"/>
    <w:link w:val="FooterChar"/>
    <w:uiPriority w:val="99"/>
    <w:unhideWhenUsed/>
    <w:rsid w:val="00F57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DCE"/>
  </w:style>
  <w:style w:type="character" w:styleId="Strong">
    <w:name w:val="Strong"/>
    <w:basedOn w:val="DefaultParagraphFont"/>
    <w:uiPriority w:val="22"/>
    <w:qFormat/>
    <w:rsid w:val="00C901F3"/>
    <w:rPr>
      <w:b/>
      <w:bCs/>
    </w:rPr>
  </w:style>
  <w:style w:type="character" w:styleId="Hyperlink">
    <w:name w:val="Hyperlink"/>
    <w:basedOn w:val="DefaultParagraphFont"/>
    <w:uiPriority w:val="99"/>
    <w:unhideWhenUsed/>
    <w:rsid w:val="004663D1"/>
    <w:rPr>
      <w:color w:val="0000FF"/>
      <w:u w:val="single"/>
    </w:rPr>
  </w:style>
  <w:style w:type="character" w:styleId="UnresolvedMention">
    <w:name w:val="Unresolved Mention"/>
    <w:basedOn w:val="DefaultParagraphFont"/>
    <w:uiPriority w:val="99"/>
    <w:semiHidden/>
    <w:unhideWhenUsed/>
    <w:rsid w:val="004663D1"/>
    <w:rPr>
      <w:color w:val="605E5C"/>
      <w:shd w:val="clear" w:color="auto" w:fill="E1DFDD"/>
    </w:rPr>
  </w:style>
  <w:style w:type="paragraph" w:styleId="NormalWeb">
    <w:name w:val="Normal (Web)"/>
    <w:basedOn w:val="Normal"/>
    <w:uiPriority w:val="99"/>
    <w:semiHidden/>
    <w:unhideWhenUsed/>
    <w:rsid w:val="00040AF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shorts/_83z9oKfTZ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om/shorts/7EmPGEzn7ak?feature=sha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Bridges</dc:creator>
  <cp:keywords/>
  <dc:description/>
  <cp:lastModifiedBy>Barbara Bridges</cp:lastModifiedBy>
  <cp:revision>4</cp:revision>
  <cp:lastPrinted>2023-04-17T17:52:00Z</cp:lastPrinted>
  <dcterms:created xsi:type="dcterms:W3CDTF">2023-04-17T18:34:00Z</dcterms:created>
  <dcterms:modified xsi:type="dcterms:W3CDTF">2023-04-17T19:29:00Z</dcterms:modified>
</cp:coreProperties>
</file>